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3" w:rsidRPr="00E101CE" w:rsidRDefault="0037752F">
      <w:pPr>
        <w:tabs>
          <w:tab w:val="left" w:pos="720"/>
        </w:tabs>
        <w:rPr>
          <w:rFonts w:ascii="宋体" w:hAnsi="宋体" w:cs="Arial"/>
          <w:b/>
          <w:kern w:val="0"/>
          <w:sz w:val="32"/>
          <w:szCs w:val="32"/>
        </w:rPr>
      </w:pPr>
      <w:r w:rsidRPr="00E101CE">
        <w:rPr>
          <w:rFonts w:ascii="宋体" w:hAnsi="宋体" w:cs="Arial" w:hint="eastAsia"/>
          <w:b/>
          <w:kern w:val="0"/>
          <w:sz w:val="32"/>
          <w:szCs w:val="32"/>
        </w:rPr>
        <w:t>附件2：</w:t>
      </w:r>
    </w:p>
    <w:p w:rsidR="009548B3" w:rsidRPr="00484EE3" w:rsidRDefault="00E27103" w:rsidP="00E27103">
      <w:pPr>
        <w:tabs>
          <w:tab w:val="left" w:pos="720"/>
          <w:tab w:val="left" w:pos="1410"/>
          <w:tab w:val="center" w:pos="6979"/>
        </w:tabs>
        <w:jc w:val="left"/>
        <w:rPr>
          <w:rFonts w:ascii="华文中宋" w:eastAsia="华文中宋" w:hAnsi="华文中宋" w:cs="Arial"/>
          <w:sz w:val="36"/>
          <w:szCs w:val="36"/>
        </w:rPr>
      </w:pPr>
      <w:r>
        <w:rPr>
          <w:rFonts w:ascii="华文中宋" w:eastAsia="华文中宋" w:hAnsi="华文中宋" w:cs="Arial"/>
          <w:b/>
          <w:kern w:val="0"/>
          <w:sz w:val="32"/>
          <w:szCs w:val="32"/>
        </w:rPr>
        <w:tab/>
      </w:r>
      <w:r>
        <w:rPr>
          <w:rFonts w:ascii="华文中宋" w:eastAsia="华文中宋" w:hAnsi="华文中宋" w:cs="Arial"/>
          <w:b/>
          <w:kern w:val="0"/>
          <w:sz w:val="32"/>
          <w:szCs w:val="32"/>
        </w:rPr>
        <w:tab/>
      </w:r>
      <w:r>
        <w:rPr>
          <w:rFonts w:ascii="华文中宋" w:eastAsia="华文中宋" w:hAnsi="华文中宋" w:cs="Arial"/>
          <w:b/>
          <w:kern w:val="0"/>
          <w:sz w:val="32"/>
          <w:szCs w:val="32"/>
        </w:rPr>
        <w:tab/>
      </w:r>
      <w:r w:rsidR="0037752F" w:rsidRPr="00484EE3">
        <w:rPr>
          <w:rFonts w:ascii="华文中宋" w:eastAsia="华文中宋" w:hAnsi="华文中宋" w:cs="Arial" w:hint="eastAsia"/>
          <w:kern w:val="0"/>
          <w:sz w:val="36"/>
          <w:szCs w:val="36"/>
        </w:rPr>
        <w:t>“</w:t>
      </w:r>
      <w:r w:rsidR="000225AC">
        <w:rPr>
          <w:rFonts w:ascii="华文中宋" w:eastAsia="华文中宋" w:hAnsi="华文中宋" w:cs="Arial" w:hint="eastAsia"/>
          <w:kern w:val="0"/>
          <w:sz w:val="36"/>
          <w:szCs w:val="36"/>
        </w:rPr>
        <w:t>2016年</w:t>
      </w:r>
      <w:r w:rsidR="00E05D6B" w:rsidRPr="00484EE3">
        <w:rPr>
          <w:rFonts w:ascii="华文中宋" w:eastAsia="华文中宋" w:hAnsi="华文中宋" w:cs="Arial" w:hint="eastAsia"/>
          <w:kern w:val="0"/>
          <w:sz w:val="36"/>
          <w:szCs w:val="36"/>
        </w:rPr>
        <w:t>起重机绿色智能创新技术论坛</w:t>
      </w:r>
      <w:r w:rsidR="0037752F" w:rsidRPr="00484EE3">
        <w:rPr>
          <w:rStyle w:val="a7"/>
          <w:rFonts w:ascii="华文中宋" w:eastAsia="华文中宋" w:hAnsi="华文中宋" w:cs="Arial" w:hint="eastAsia"/>
          <w:i w:val="0"/>
          <w:sz w:val="36"/>
          <w:szCs w:val="36"/>
          <w:shd w:val="clear" w:color="auto" w:fill="FFFFFF"/>
        </w:rPr>
        <w:t>”</w:t>
      </w:r>
      <w:r w:rsidR="0037752F" w:rsidRPr="00484EE3">
        <w:rPr>
          <w:rFonts w:ascii="华文中宋" w:eastAsia="华文中宋" w:hAnsi="华文中宋" w:cs="Arial" w:hint="eastAsia"/>
          <w:sz w:val="36"/>
          <w:szCs w:val="36"/>
        </w:rPr>
        <w:t>报名表</w:t>
      </w:r>
    </w:p>
    <w:p w:rsidR="009548B3" w:rsidRPr="00E101CE" w:rsidRDefault="009548B3">
      <w:pPr>
        <w:rPr>
          <w:rFonts w:ascii="宋体" w:hAnsi="宋体" w:cs="Times New Roman"/>
          <w:vanish/>
          <w:szCs w:val="24"/>
        </w:rPr>
      </w:pPr>
    </w:p>
    <w:tbl>
      <w:tblPr>
        <w:tblW w:w="13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84"/>
        <w:gridCol w:w="1279"/>
        <w:gridCol w:w="2175"/>
        <w:gridCol w:w="2205"/>
        <w:gridCol w:w="2355"/>
        <w:gridCol w:w="3255"/>
      </w:tblGrid>
      <w:tr w:rsidR="009548B3" w:rsidRPr="00E101CE">
        <w:trPr>
          <w:cantSplit/>
          <w:trHeight w:val="559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单位名称</w:t>
            </w:r>
          </w:p>
        </w:tc>
        <w:tc>
          <w:tcPr>
            <w:tcW w:w="11269" w:type="dxa"/>
            <w:gridSpan w:val="5"/>
            <w:tcBorders>
              <w:tl2br w:val="nil"/>
              <w:tr2bl w:val="nil"/>
            </w:tcBorders>
            <w:vAlign w:val="center"/>
          </w:tcPr>
          <w:p w:rsidR="009548B3" w:rsidRPr="00E101CE" w:rsidRDefault="009548B3" w:rsidP="00816BF3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 w:rsidP="00816BF3">
            <w:pPr>
              <w:spacing w:after="20"/>
              <w:ind w:leftChars="-137" w:left="94" w:hangingChars="159" w:hanging="382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职务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传真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固定电话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after="2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101CE">
              <w:rPr>
                <w:rFonts w:ascii="宋体" w:hAnsi="宋体" w:cs="Arial" w:hint="eastAsia"/>
                <w:sz w:val="24"/>
                <w:szCs w:val="24"/>
              </w:rPr>
              <w:t>Email</w:t>
            </w: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E101CE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E101CE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E101CE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E101CE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E101CE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37752F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E101CE">
              <w:rPr>
                <w:rFonts w:ascii="宋体" w:hAnsi="宋体" w:cs="Arial" w:hint="eastAsia"/>
                <w:szCs w:val="21"/>
              </w:rPr>
              <w:t>.....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548B3" w:rsidRPr="00E101CE">
        <w:trPr>
          <w:cantSplit/>
          <w:trHeight w:val="559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548B3" w:rsidRPr="00E101CE" w:rsidRDefault="009548B3">
            <w:pPr>
              <w:spacing w:before="10"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9548B3" w:rsidRPr="00E101CE" w:rsidRDefault="0037752F">
      <w:pPr>
        <w:spacing w:line="340" w:lineRule="exact"/>
        <w:rPr>
          <w:rFonts w:ascii="宋体" w:hAnsi="宋体" w:cstheme="minorEastAsia"/>
          <w:b/>
          <w:kern w:val="0"/>
          <w:sz w:val="28"/>
          <w:szCs w:val="28"/>
        </w:rPr>
      </w:pPr>
      <w:r w:rsidRPr="00E101CE">
        <w:rPr>
          <w:rFonts w:ascii="宋体" w:hAnsi="宋体" w:cstheme="minorEastAsia" w:hint="eastAsia"/>
          <w:sz w:val="28"/>
          <w:szCs w:val="28"/>
        </w:rPr>
        <w:t xml:space="preserve">联系人：  </w:t>
      </w:r>
      <w:r w:rsidR="00816BF3" w:rsidRPr="00E101CE">
        <w:rPr>
          <w:rFonts w:ascii="宋体" w:hAnsi="宋体" w:cstheme="minorEastAsia" w:hint="eastAsia"/>
          <w:sz w:val="28"/>
          <w:szCs w:val="28"/>
        </w:rPr>
        <w:t xml:space="preserve">           </w:t>
      </w:r>
      <w:r w:rsidRPr="00E101CE">
        <w:rPr>
          <w:rFonts w:ascii="宋体" w:hAnsi="宋体" w:cstheme="minorEastAsia" w:hint="eastAsia"/>
          <w:sz w:val="28"/>
          <w:szCs w:val="28"/>
        </w:rPr>
        <w:t>电话:                    传真:               邮 箱:</w:t>
      </w:r>
      <w:r w:rsidR="00EB1E0C">
        <w:rPr>
          <w:rFonts w:ascii="宋体" w:hAnsi="宋体" w:cstheme="minorEastAsia" w:hint="eastAsia"/>
          <w:sz w:val="28"/>
          <w:szCs w:val="28"/>
        </w:rPr>
        <w:t xml:space="preserve">                       </w:t>
      </w:r>
      <w:bookmarkStart w:id="0" w:name="_GoBack"/>
      <w:bookmarkEnd w:id="0"/>
    </w:p>
    <w:sectPr w:rsidR="009548B3" w:rsidRPr="00E101CE" w:rsidSect="009548B3"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BD3"/>
    <w:rsid w:val="000225AC"/>
    <w:rsid w:val="000645CD"/>
    <w:rsid w:val="000A02BD"/>
    <w:rsid w:val="000A3BD3"/>
    <w:rsid w:val="000B0529"/>
    <w:rsid w:val="000E05B4"/>
    <w:rsid w:val="000E3A3B"/>
    <w:rsid w:val="0015216E"/>
    <w:rsid w:val="00155696"/>
    <w:rsid w:val="00213BD3"/>
    <w:rsid w:val="002513F8"/>
    <w:rsid w:val="002523EB"/>
    <w:rsid w:val="0027785F"/>
    <w:rsid w:val="002C6EEB"/>
    <w:rsid w:val="00316FF0"/>
    <w:rsid w:val="0037752F"/>
    <w:rsid w:val="003E3BAE"/>
    <w:rsid w:val="0043585D"/>
    <w:rsid w:val="0044799F"/>
    <w:rsid w:val="00453BD9"/>
    <w:rsid w:val="00484EE3"/>
    <w:rsid w:val="00491D75"/>
    <w:rsid w:val="0049714E"/>
    <w:rsid w:val="004C0A0E"/>
    <w:rsid w:val="004E7ECA"/>
    <w:rsid w:val="004F089B"/>
    <w:rsid w:val="006376CD"/>
    <w:rsid w:val="00661553"/>
    <w:rsid w:val="00706C20"/>
    <w:rsid w:val="00712E19"/>
    <w:rsid w:val="00776A09"/>
    <w:rsid w:val="00794A6D"/>
    <w:rsid w:val="007B043D"/>
    <w:rsid w:val="007D53FD"/>
    <w:rsid w:val="00816BF3"/>
    <w:rsid w:val="008257A6"/>
    <w:rsid w:val="00842A21"/>
    <w:rsid w:val="008437D2"/>
    <w:rsid w:val="0085573E"/>
    <w:rsid w:val="00884535"/>
    <w:rsid w:val="00895489"/>
    <w:rsid w:val="008C49AE"/>
    <w:rsid w:val="008C60AD"/>
    <w:rsid w:val="008C77F1"/>
    <w:rsid w:val="008F7CC4"/>
    <w:rsid w:val="00902E15"/>
    <w:rsid w:val="00905A9B"/>
    <w:rsid w:val="009271FF"/>
    <w:rsid w:val="009548B3"/>
    <w:rsid w:val="00960CDA"/>
    <w:rsid w:val="00986D67"/>
    <w:rsid w:val="009A0E2E"/>
    <w:rsid w:val="009D5F38"/>
    <w:rsid w:val="00A00F52"/>
    <w:rsid w:val="00A15D1A"/>
    <w:rsid w:val="00A24242"/>
    <w:rsid w:val="00A8180A"/>
    <w:rsid w:val="00A9417D"/>
    <w:rsid w:val="00A94F88"/>
    <w:rsid w:val="00AE0B9E"/>
    <w:rsid w:val="00B15DF4"/>
    <w:rsid w:val="00B35ACD"/>
    <w:rsid w:val="00B45032"/>
    <w:rsid w:val="00B73EFA"/>
    <w:rsid w:val="00BB4577"/>
    <w:rsid w:val="00BF389F"/>
    <w:rsid w:val="00BF6387"/>
    <w:rsid w:val="00C01FD7"/>
    <w:rsid w:val="00C55809"/>
    <w:rsid w:val="00C66964"/>
    <w:rsid w:val="00C67B38"/>
    <w:rsid w:val="00CD5970"/>
    <w:rsid w:val="00D42ECE"/>
    <w:rsid w:val="00D4440D"/>
    <w:rsid w:val="00D60D53"/>
    <w:rsid w:val="00E05D6B"/>
    <w:rsid w:val="00E101CE"/>
    <w:rsid w:val="00E27103"/>
    <w:rsid w:val="00EB1E0C"/>
    <w:rsid w:val="00ED34A2"/>
    <w:rsid w:val="00F11C00"/>
    <w:rsid w:val="00F447FA"/>
    <w:rsid w:val="00F81E5E"/>
    <w:rsid w:val="00FA1030"/>
    <w:rsid w:val="00FF3EF2"/>
    <w:rsid w:val="017961A7"/>
    <w:rsid w:val="09CF4FF9"/>
    <w:rsid w:val="0EEA49E1"/>
    <w:rsid w:val="14E51BD2"/>
    <w:rsid w:val="27EF1D10"/>
    <w:rsid w:val="290D5242"/>
    <w:rsid w:val="31673216"/>
    <w:rsid w:val="47471B6A"/>
    <w:rsid w:val="4FD17F7E"/>
    <w:rsid w:val="6A8635D0"/>
    <w:rsid w:val="70A56059"/>
    <w:rsid w:val="7BA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/>
    <w:lsdException w:name="footer" w:semiHidden="0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B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9548B3"/>
    <w:pPr>
      <w:ind w:leftChars="2500" w:left="100"/>
    </w:pPr>
  </w:style>
  <w:style w:type="paragraph" w:styleId="a4">
    <w:name w:val="footer"/>
    <w:basedOn w:val="a"/>
    <w:link w:val="Char0"/>
    <w:unhideWhenUsed/>
    <w:rsid w:val="00954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954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9548B3"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locked/>
    <w:rsid w:val="009548B3"/>
    <w:rPr>
      <w:i/>
      <w:iCs/>
    </w:rPr>
  </w:style>
  <w:style w:type="character" w:styleId="a8">
    <w:name w:val="Hyperlink"/>
    <w:uiPriority w:val="99"/>
    <w:rsid w:val="009548B3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9548B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9548B3"/>
    <w:pPr>
      <w:ind w:firstLineChars="200" w:firstLine="420"/>
    </w:pPr>
  </w:style>
  <w:style w:type="character" w:customStyle="1" w:styleId="Char1">
    <w:name w:val="页眉 Char"/>
    <w:basedOn w:val="a0"/>
    <w:link w:val="a5"/>
    <w:rsid w:val="009548B3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548B3"/>
    <w:rPr>
      <w:rFonts w:ascii="Calibri" w:hAnsi="Calibri" w:cs="黑体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rsid w:val="009548B3"/>
    <w:rPr>
      <w:rFonts w:ascii="Calibri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B0013-5CE5-4565-AD5F-CD4F8A09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山东省特种设备协会</dc:title>
  <dc:creator>lenovo</dc:creator>
  <cp:lastModifiedBy>china</cp:lastModifiedBy>
  <cp:revision>11</cp:revision>
  <cp:lastPrinted>2015-07-27T06:47:00Z</cp:lastPrinted>
  <dcterms:created xsi:type="dcterms:W3CDTF">2016-08-09T08:03:00Z</dcterms:created>
  <dcterms:modified xsi:type="dcterms:W3CDTF">2016-08-11T01:23:00Z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